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7F" w:rsidRDefault="00C32C7F" w:rsidP="00C32C7F">
      <w:pPr>
        <w:pStyle w:val="1"/>
        <w:spacing w:before="0" w:after="0"/>
        <w:jc w:val="right"/>
        <w:rPr>
          <w:sz w:val="26"/>
          <w:szCs w:val="26"/>
        </w:rPr>
      </w:pPr>
      <w:r>
        <w:rPr>
          <w:sz w:val="26"/>
          <w:szCs w:val="26"/>
        </w:rPr>
        <w:t xml:space="preserve">Руководителю </w:t>
      </w:r>
    </w:p>
    <w:p w:rsidR="00F90993" w:rsidRDefault="00C32C7F" w:rsidP="00C32C7F">
      <w:pPr>
        <w:pStyle w:val="1"/>
        <w:spacing w:before="0" w:after="0"/>
        <w:jc w:val="right"/>
        <w:rPr>
          <w:i w:val="0"/>
          <w:sz w:val="26"/>
          <w:szCs w:val="26"/>
        </w:rPr>
      </w:pPr>
      <w:r>
        <w:rPr>
          <w:sz w:val="26"/>
          <w:szCs w:val="26"/>
        </w:rPr>
        <w:t>образовательной организации</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90993" w:rsidTr="00F90993">
        <w:trPr>
          <w:gridAfter w:val="1"/>
          <w:wAfter w:w="157" w:type="dxa"/>
          <w:cantSplit/>
          <w:trHeight w:val="1047"/>
        </w:trPr>
        <w:tc>
          <w:tcPr>
            <w:tcW w:w="4679" w:type="dxa"/>
            <w:gridSpan w:val="12"/>
          </w:tcPr>
          <w:p w:rsidR="00F90993" w:rsidRDefault="00F90993">
            <w:pPr>
              <w:rPr>
                <w:rFonts w:ascii="Times New Roman" w:eastAsia="Times New Roman" w:hAnsi="Times New Roman" w:cs="Times New Roman"/>
                <w:sz w:val="26"/>
                <w:szCs w:val="26"/>
              </w:rPr>
            </w:pPr>
          </w:p>
        </w:tc>
        <w:tc>
          <w:tcPr>
            <w:tcW w:w="5144" w:type="dxa"/>
            <w:gridSpan w:val="14"/>
          </w:tcPr>
          <w:p w:rsidR="00F90993" w:rsidRDefault="00C32C7F" w:rsidP="00C32C7F">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w:t>
            </w:r>
          </w:p>
        </w:tc>
      </w:tr>
      <w:tr w:rsidR="00F90993" w:rsidTr="00F90993">
        <w:trPr>
          <w:gridAfter w:val="13"/>
          <w:wAfter w:w="4642" w:type="dxa"/>
          <w:trHeight w:val="415"/>
        </w:trPr>
        <w:tc>
          <w:tcPr>
            <w:tcW w:w="5338" w:type="dxa"/>
            <w:gridSpan w:val="14"/>
            <w:hideMark/>
          </w:tcPr>
          <w:p w:rsidR="00F90993" w:rsidRDefault="00F90993">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F90993" w:rsidTr="00F90993">
        <w:trPr>
          <w:trHeight w:hRule="exact" w:val="355"/>
        </w:trPr>
        <w:tc>
          <w:tcPr>
            <w:tcW w:w="542" w:type="dxa"/>
            <w:tcBorders>
              <w:top w:val="nil"/>
              <w:left w:val="nil"/>
              <w:bottom w:val="nil"/>
              <w:right w:val="single" w:sz="4" w:space="0" w:color="auto"/>
            </w:tcBorders>
            <w:hideMark/>
          </w:tcPr>
          <w:p w:rsidR="00F90993" w:rsidRDefault="00F9099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p w:rsidR="00F90993" w:rsidRDefault="00F90993" w:rsidP="00F90993">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F90993" w:rsidTr="00F90993">
        <w:trPr>
          <w:trHeight w:hRule="exact" w:val="340"/>
        </w:trPr>
        <w:tc>
          <w:tcPr>
            <w:tcW w:w="265" w:type="pct"/>
            <w:tcBorders>
              <w:top w:val="nil"/>
              <w:left w:val="nil"/>
              <w:bottom w:val="nil"/>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p w:rsidR="00F90993" w:rsidRDefault="00F90993" w:rsidP="00F90993">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F90993" w:rsidTr="00F90993">
        <w:trPr>
          <w:trHeight w:hRule="exact" w:val="340"/>
        </w:trPr>
        <w:tc>
          <w:tcPr>
            <w:tcW w:w="265" w:type="pct"/>
            <w:tcBorders>
              <w:top w:val="nil"/>
              <w:left w:val="nil"/>
              <w:bottom w:val="nil"/>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09"/>
        <w:gridCol w:w="410"/>
        <w:gridCol w:w="301"/>
        <w:gridCol w:w="410"/>
        <w:gridCol w:w="410"/>
        <w:gridCol w:w="301"/>
        <w:gridCol w:w="410"/>
        <w:gridCol w:w="411"/>
        <w:gridCol w:w="411"/>
        <w:gridCol w:w="411"/>
      </w:tblGrid>
      <w:tr w:rsidR="00F90993" w:rsidTr="00582198">
        <w:trPr>
          <w:trHeight w:hRule="exact" w:val="340"/>
        </w:trPr>
        <w:tc>
          <w:tcPr>
            <w:tcW w:w="1834" w:type="pct"/>
            <w:tcBorders>
              <w:top w:val="nil"/>
              <w:left w:val="nil"/>
              <w:bottom w:val="nil"/>
              <w:right w:val="single" w:sz="4" w:space="0" w:color="auto"/>
            </w:tcBorders>
            <w:hideMark/>
          </w:tcPr>
          <w:p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F90993" w:rsidRDefault="00F90993">
            <w:pPr>
              <w:jc w:val="both"/>
              <w:rPr>
                <w:rFonts w:ascii="Times New Roman" w:eastAsia="Times New Roman" w:hAnsi="Times New Roman" w:cs="Times New Roman"/>
                <w:color w:val="C0C0C0"/>
                <w:sz w:val="26"/>
                <w:szCs w:val="26"/>
              </w:rPr>
            </w:pPr>
          </w:p>
        </w:tc>
        <w:tc>
          <w:tcPr>
            <w:tcW w:w="334" w:type="pct"/>
            <w:tcBorders>
              <w:top w:val="single" w:sz="4" w:space="0" w:color="auto"/>
              <w:left w:val="single" w:sz="4" w:space="0" w:color="auto"/>
              <w:bottom w:val="single" w:sz="4" w:space="0" w:color="auto"/>
              <w:right w:val="single" w:sz="4" w:space="0" w:color="auto"/>
            </w:tcBorders>
            <w:hideMark/>
          </w:tcPr>
          <w:p w:rsidR="00F90993" w:rsidRDefault="00F90993">
            <w:pPr>
              <w:jc w:val="both"/>
              <w:rPr>
                <w:rFonts w:ascii="Times New Roman" w:eastAsia="Times New Roman" w:hAnsi="Times New Roman" w:cs="Times New Roman"/>
                <w:color w:val="C0C0C0"/>
                <w:sz w:val="26"/>
                <w:szCs w:val="26"/>
              </w:rPr>
            </w:pPr>
          </w:p>
        </w:tc>
        <w:tc>
          <w:tcPr>
            <w:tcW w:w="245" w:type="pct"/>
            <w:tcBorders>
              <w:top w:val="nil"/>
              <w:left w:val="single" w:sz="4" w:space="0" w:color="auto"/>
              <w:bottom w:val="nil"/>
              <w:right w:val="single" w:sz="4" w:space="0" w:color="auto"/>
            </w:tcBorders>
            <w:hideMark/>
          </w:tcPr>
          <w:p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color w:val="C0C0C0"/>
                <w:sz w:val="26"/>
                <w:szCs w:val="26"/>
              </w:rPr>
            </w:pPr>
          </w:p>
        </w:tc>
        <w:tc>
          <w:tcPr>
            <w:tcW w:w="334"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color w:val="C0C0C0"/>
                <w:sz w:val="26"/>
                <w:szCs w:val="26"/>
              </w:rPr>
            </w:pPr>
          </w:p>
        </w:tc>
        <w:tc>
          <w:tcPr>
            <w:tcW w:w="245" w:type="pct"/>
            <w:tcBorders>
              <w:top w:val="nil"/>
              <w:left w:val="single" w:sz="4" w:space="0" w:color="auto"/>
              <w:bottom w:val="nil"/>
              <w:right w:val="single" w:sz="4" w:space="0" w:color="auto"/>
            </w:tcBorders>
            <w:hideMark/>
          </w:tcPr>
          <w:p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color w:val="C0C0C0"/>
                <w:sz w:val="26"/>
                <w:szCs w:val="26"/>
              </w:rPr>
            </w:pPr>
          </w:p>
        </w:tc>
        <w:tc>
          <w:tcPr>
            <w:tcW w:w="335" w:type="pct"/>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color w:val="C0C0C0"/>
                <w:sz w:val="26"/>
                <w:szCs w:val="26"/>
              </w:rPr>
            </w:pPr>
          </w:p>
        </w:tc>
      </w:tr>
    </w:tbl>
    <w:p w:rsidR="00F90993" w:rsidRDefault="00F90993" w:rsidP="00F90993">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F90993" w:rsidRDefault="00F90993" w:rsidP="00F90993">
      <w:pPr>
        <w:jc w:val="both"/>
        <w:rPr>
          <w:rFonts w:ascii="Times New Roman" w:eastAsia="Times New Roman" w:hAnsi="Times New Roman" w:cs="Times New Roman"/>
          <w:b/>
          <w:sz w:val="26"/>
          <w:szCs w:val="26"/>
        </w:rPr>
      </w:pPr>
    </w:p>
    <w:p w:rsidR="00F90993" w:rsidRDefault="00F90993" w:rsidP="00F9099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90993" w:rsidTr="00F90993">
        <w:trPr>
          <w:trHeight w:hRule="exact" w:val="340"/>
        </w:trPr>
        <w:tc>
          <w:tcPr>
            <w:tcW w:w="1134" w:type="dxa"/>
            <w:tcBorders>
              <w:top w:val="nil"/>
              <w:left w:val="nil"/>
              <w:bottom w:val="nil"/>
              <w:right w:val="single" w:sz="4" w:space="0" w:color="auto"/>
            </w:tcBorders>
            <w:hideMark/>
          </w:tcPr>
          <w:p w:rsidR="00F90993" w:rsidRDefault="00F9099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F90993" w:rsidRDefault="00F90993">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p w:rsidR="00F90993" w:rsidRDefault="00F90993" w:rsidP="00F90993">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0993" w:rsidTr="00F90993">
        <w:trPr>
          <w:trHeight w:hRule="exact" w:val="340"/>
        </w:trPr>
        <w:tc>
          <w:tcPr>
            <w:tcW w:w="1134" w:type="dxa"/>
            <w:tcBorders>
              <w:top w:val="nil"/>
              <w:left w:val="nil"/>
              <w:bottom w:val="nil"/>
              <w:right w:val="single" w:sz="4" w:space="0" w:color="auto"/>
            </w:tcBorders>
            <w:hideMark/>
          </w:tcPr>
          <w:p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F90993" w:rsidRDefault="00F90993">
            <w:pPr>
              <w:rPr>
                <w:rFonts w:ascii="Times New Roman" w:eastAsia="Times New Roman" w:hAnsi="Times New Roman" w:cs="Times New Roman"/>
                <w:sz w:val="26"/>
                <w:szCs w:val="26"/>
              </w:rPr>
            </w:pPr>
          </w:p>
          <w:p w:rsidR="00F90993" w:rsidRDefault="00F90993">
            <w:pPr>
              <w:rPr>
                <w:rFonts w:ascii="Times New Roman" w:eastAsia="Times New Roman" w:hAnsi="Times New Roman" w:cs="Times New Roman"/>
                <w:sz w:val="26"/>
                <w:szCs w:val="26"/>
              </w:rPr>
            </w:pPr>
          </w:p>
          <w:p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F90993" w:rsidRDefault="00F90993" w:rsidP="00F90993">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F90993" w:rsidTr="00F90993">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0993" w:rsidRDefault="00F9099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0993" w:rsidRDefault="00F9099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90993" w:rsidRDefault="00F90993">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r w:rsidR="00F90993"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0993" w:rsidRDefault="00F90993">
            <w:pPr>
              <w:rPr>
                <w:rFonts w:ascii="Times New Roman" w:eastAsia="Times New Roman" w:hAnsi="Times New Roman" w:cs="Times New Roman"/>
                <w:spacing w:val="-4"/>
                <w:sz w:val="24"/>
                <w:szCs w:val="24"/>
              </w:rPr>
            </w:pPr>
          </w:p>
        </w:tc>
      </w:tr>
    </w:tbl>
    <w:p w:rsidR="00F90993" w:rsidRDefault="00F90993" w:rsidP="00F90993">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lastRenderedPageBreak/>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F90993" w:rsidRDefault="00F90993" w:rsidP="00F90993">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F90993" w:rsidRDefault="00F90993" w:rsidP="00F90993">
      <w:pPr>
        <w:pBdr>
          <w:bottom w:val="single" w:sz="12" w:space="1" w:color="auto"/>
        </w:pBdr>
        <w:spacing w:before="240" w:after="1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36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02D37"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4"/>
        </w:rPr>
        <w:t xml:space="preserve">        Копией рекомендаций психолого-медико-педагогической комиссии</w:t>
      </w:r>
    </w:p>
    <w:p w:rsidR="00F90993" w:rsidRDefault="00F90993" w:rsidP="00F90993">
      <w:pPr>
        <w:pBdr>
          <w:bottom w:val="single" w:sz="12" w:space="1" w:color="auto"/>
        </w:pBdr>
        <w:spacing w:before="240" w:after="120"/>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D4E5AD"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90993" w:rsidRDefault="00F90993" w:rsidP="00F90993">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90993" w:rsidRDefault="00F90993" w:rsidP="00F90993">
      <w:pPr>
        <w:spacing w:before="240" w:after="120"/>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568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3084ED" id="Прямоугольник 8" o:spid="_x0000_s1026" style="position:absolute;margin-left:.6pt;margin-top:3.0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6"/>
        </w:rPr>
        <w:t xml:space="preserve">       Специализированная аудитория </w:t>
      </w:r>
    </w:p>
    <w:p w:rsidR="00F90993" w:rsidRDefault="00F90993" w:rsidP="00F90993">
      <w:pPr>
        <w:spacing w:before="240" w:after="120"/>
        <w:jc w:val="both"/>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67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D38F10"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F90993" w:rsidRDefault="00F90993" w:rsidP="00F90993">
      <w:pPr>
        <w:spacing w:before="240" w:after="120"/>
        <w:jc w:val="both"/>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7728"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42DE8D" id="Прямоугольник 11"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875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11B1A"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eastAsia="Times New Roman" w:hAnsi="Times New Roman" w:cs="Times New Roman"/>
          <w:sz w:val="24"/>
          <w:szCs w:val="26"/>
        </w:rPr>
        <w:t xml:space="preserve">       </w: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635</wp:posOffset>
                </wp:positionH>
                <wp:positionV relativeFrom="paragraph">
                  <wp:posOffset>765810</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7E5CC" id="Прямая соединительная линия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9525</wp:posOffset>
                </wp:positionH>
                <wp:positionV relativeFrom="paragraph">
                  <wp:posOffset>532765</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6DBEF"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635</wp:posOffset>
                </wp:positionH>
                <wp:positionV relativeFrom="paragraph">
                  <wp:posOffset>299720</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DF802F" id="Прямая соединительная линия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p>
    <w:p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p>
    <w:p w:rsidR="00F90993" w:rsidRDefault="00F90993" w:rsidP="00F90993">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F90993" w:rsidRDefault="00F90993" w:rsidP="00F90993">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F90993" w:rsidRDefault="00F90993" w:rsidP="00F90993">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9160E4">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году ознакомлен (ознакомлена)        </w:t>
      </w:r>
    </w:p>
    <w:p w:rsidR="00F90993" w:rsidRDefault="00F90993" w:rsidP="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F90993" w:rsidRDefault="00F90993" w:rsidP="00F90993">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F90993" w:rsidRDefault="00F90993" w:rsidP="00F90993">
      <w:pPr>
        <w:rPr>
          <w:rFonts w:ascii="Times New Roman" w:eastAsia="Times New Roman" w:hAnsi="Times New Roman" w:cs="Times New Roman"/>
          <w:sz w:val="26"/>
          <w:szCs w:val="26"/>
        </w:rPr>
      </w:pPr>
    </w:p>
    <w:tbl>
      <w:tblPr>
        <w:tblpPr w:leftFromText="180" w:rightFromText="180" w:bottomFromText="20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0993" w:rsidTr="00F90993">
        <w:trPr>
          <w:trHeight w:hRule="exact" w:val="340"/>
        </w:trPr>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F90993" w:rsidRDefault="00F90993">
            <w:pPr>
              <w:jc w:val="both"/>
              <w:rPr>
                <w:rFonts w:ascii="Times New Roman" w:eastAsia="Times New Roman" w:hAnsi="Times New Roman" w:cs="Times New Roman"/>
                <w:sz w:val="26"/>
                <w:szCs w:val="26"/>
              </w:rPr>
            </w:pPr>
          </w:p>
        </w:tc>
      </w:tr>
    </w:tbl>
    <w:p w:rsidR="00F90993" w:rsidRDefault="00F90993" w:rsidP="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rsidR="004F0679" w:rsidRDefault="004F0679" w:rsidP="00F90993">
      <w:pPr>
        <w:spacing w:after="0" w:line="240" w:lineRule="auto"/>
        <w:ind w:firstLine="709"/>
        <w:contextualSpacing/>
        <w:jc w:val="center"/>
        <w:rPr>
          <w:rFonts w:ascii="Times New Roman" w:eastAsia="Times New Roman" w:hAnsi="Times New Roman" w:cs="Times New Roman"/>
          <w:b/>
          <w:sz w:val="26"/>
          <w:szCs w:val="26"/>
        </w:rPr>
      </w:pPr>
    </w:p>
    <w:p w:rsidR="004F0679" w:rsidRDefault="004F0679" w:rsidP="00F90993">
      <w:pPr>
        <w:spacing w:after="0" w:line="240" w:lineRule="auto"/>
        <w:ind w:firstLine="709"/>
        <w:contextualSpacing/>
        <w:jc w:val="center"/>
        <w:rPr>
          <w:rFonts w:ascii="Times New Roman" w:eastAsia="Times New Roman" w:hAnsi="Times New Roman" w:cs="Times New Roman"/>
          <w:b/>
          <w:sz w:val="26"/>
          <w:szCs w:val="26"/>
        </w:rPr>
      </w:pPr>
    </w:p>
    <w:p w:rsidR="00F90993" w:rsidRPr="00F90993" w:rsidRDefault="00F90993" w:rsidP="00F90993">
      <w:pPr>
        <w:spacing w:after="0" w:line="240" w:lineRule="auto"/>
        <w:ind w:firstLine="709"/>
        <w:contextualSpacing/>
        <w:jc w:val="center"/>
        <w:rPr>
          <w:rFonts w:ascii="Times New Roman" w:eastAsia="Times New Roman" w:hAnsi="Times New Roman" w:cs="Times New Roman"/>
          <w:b/>
          <w:sz w:val="26"/>
          <w:szCs w:val="26"/>
        </w:rPr>
      </w:pPr>
      <w:r w:rsidRPr="00F90993">
        <w:rPr>
          <w:rFonts w:ascii="Times New Roman" w:eastAsia="Times New Roman" w:hAnsi="Times New Roman" w:cs="Times New Roman"/>
          <w:b/>
          <w:sz w:val="26"/>
          <w:szCs w:val="26"/>
        </w:rPr>
        <w:lastRenderedPageBreak/>
        <w:t xml:space="preserve">СОГЛАСИЕ </w:t>
      </w:r>
      <w:r w:rsidRPr="00F90993">
        <w:rPr>
          <w:rFonts w:ascii="Times New Roman" w:eastAsia="Times New Roman" w:hAnsi="Times New Roman" w:cs="Times New Roman"/>
          <w:b/>
          <w:sz w:val="26"/>
          <w:szCs w:val="26"/>
        </w:rPr>
        <w:br/>
        <w:t>НА ОБРАБОТКУ ПЕРСОНАЛЬНЫХ ДАННЫХ</w:t>
      </w:r>
    </w:p>
    <w:p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rsidR="00F90993" w:rsidRPr="004F0679" w:rsidRDefault="00F90993" w:rsidP="00F90993">
      <w:pPr>
        <w:autoSpaceDE w:val="0"/>
        <w:autoSpaceDN w:val="0"/>
        <w:adjustRightInd w:val="0"/>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Я, ____________________</w:t>
      </w:r>
      <w:r w:rsidR="004F0679">
        <w:rPr>
          <w:rFonts w:ascii="Times New Roman" w:eastAsia="Times New Roman" w:hAnsi="Times New Roman" w:cs="Times New Roman"/>
          <w:color w:val="000000"/>
          <w:sz w:val="24"/>
          <w:szCs w:val="24"/>
        </w:rPr>
        <w:t>_______</w:t>
      </w:r>
      <w:r w:rsidRPr="004F0679">
        <w:rPr>
          <w:rFonts w:ascii="Times New Roman" w:eastAsia="Times New Roman" w:hAnsi="Times New Roman" w:cs="Times New Roman"/>
          <w:color w:val="000000"/>
          <w:sz w:val="24"/>
          <w:szCs w:val="24"/>
        </w:rPr>
        <w:t>_______________________________________________,</w:t>
      </w:r>
    </w:p>
    <w:p w:rsidR="00F90993" w:rsidRPr="004F0679" w:rsidRDefault="00F90993" w:rsidP="00F90993">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rPr>
      </w:pPr>
      <w:r w:rsidRPr="004F0679">
        <w:rPr>
          <w:rFonts w:ascii="Times New Roman" w:eastAsia="Times New Roman" w:hAnsi="Times New Roman" w:cs="Times New Roman"/>
          <w:color w:val="000000"/>
          <w:sz w:val="24"/>
          <w:szCs w:val="24"/>
          <w:vertAlign w:val="superscript"/>
        </w:rPr>
        <w:t>(</w:t>
      </w:r>
      <w:r w:rsidRPr="004F0679">
        <w:rPr>
          <w:rFonts w:ascii="Times New Roman" w:eastAsia="Times New Roman" w:hAnsi="Times New Roman" w:cs="Times New Roman"/>
          <w:i/>
          <w:color w:val="000000"/>
          <w:sz w:val="24"/>
          <w:szCs w:val="24"/>
          <w:vertAlign w:val="superscript"/>
        </w:rPr>
        <w:t>ФИО)</w:t>
      </w:r>
    </w:p>
    <w:p w:rsidR="00F90993" w:rsidRPr="004F0679" w:rsidRDefault="00F90993" w:rsidP="00F9099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паспорт ___</w:t>
      </w:r>
      <w:r w:rsidR="004F0679">
        <w:rPr>
          <w:rFonts w:ascii="Times New Roman" w:eastAsia="Times New Roman" w:hAnsi="Times New Roman" w:cs="Times New Roman"/>
          <w:color w:val="000000"/>
          <w:sz w:val="24"/>
          <w:szCs w:val="24"/>
        </w:rPr>
        <w:t>______</w:t>
      </w:r>
      <w:r w:rsidRPr="004F0679">
        <w:rPr>
          <w:rFonts w:ascii="Times New Roman" w:eastAsia="Times New Roman" w:hAnsi="Times New Roman" w:cs="Times New Roman"/>
          <w:color w:val="000000"/>
          <w:sz w:val="24"/>
          <w:szCs w:val="24"/>
        </w:rPr>
        <w:t>__________ выдан ___</w:t>
      </w:r>
      <w:r w:rsidR="004F0679">
        <w:rPr>
          <w:rFonts w:ascii="Times New Roman" w:eastAsia="Times New Roman" w:hAnsi="Times New Roman" w:cs="Times New Roman"/>
          <w:color w:val="000000"/>
          <w:sz w:val="24"/>
          <w:szCs w:val="24"/>
        </w:rPr>
        <w:t>___</w:t>
      </w:r>
      <w:r w:rsidRPr="004F0679">
        <w:rPr>
          <w:rFonts w:ascii="Times New Roman" w:eastAsia="Times New Roman" w:hAnsi="Times New Roman" w:cs="Times New Roman"/>
          <w:color w:val="000000"/>
          <w:sz w:val="24"/>
          <w:szCs w:val="24"/>
        </w:rPr>
        <w:t>____________________________________________,</w:t>
      </w:r>
    </w:p>
    <w:p w:rsidR="00F90993" w:rsidRPr="004F0679" w:rsidRDefault="00F90993" w:rsidP="00F90993">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rPr>
      </w:pPr>
      <w:r w:rsidRPr="004F0679">
        <w:rPr>
          <w:rFonts w:ascii="Times New Roman" w:eastAsia="Times New Roman" w:hAnsi="Times New Roman" w:cs="Times New Roman"/>
          <w:i/>
          <w:color w:val="000000"/>
          <w:sz w:val="24"/>
          <w:szCs w:val="24"/>
          <w:vertAlign w:val="superscript"/>
        </w:rPr>
        <w:t xml:space="preserve">         (серия, </w:t>
      </w:r>
      <w:proofErr w:type="gramStart"/>
      <w:r w:rsidRPr="004F0679">
        <w:rPr>
          <w:rFonts w:ascii="Times New Roman" w:eastAsia="Times New Roman" w:hAnsi="Times New Roman" w:cs="Times New Roman"/>
          <w:i/>
          <w:color w:val="000000"/>
          <w:sz w:val="24"/>
          <w:szCs w:val="24"/>
          <w:vertAlign w:val="superscript"/>
        </w:rPr>
        <w:t xml:space="preserve">номер)   </w:t>
      </w:r>
      <w:proofErr w:type="gramEnd"/>
      <w:r w:rsidRPr="004F0679">
        <w:rPr>
          <w:rFonts w:ascii="Times New Roman" w:eastAsia="Times New Roman" w:hAnsi="Times New Roman" w:cs="Times New Roman"/>
          <w:i/>
          <w:color w:val="000000"/>
          <w:sz w:val="24"/>
          <w:szCs w:val="24"/>
          <w:vertAlign w:val="superscript"/>
        </w:rPr>
        <w:t xml:space="preserve">                                                                     (когда и кем выдан)</w:t>
      </w:r>
    </w:p>
    <w:p w:rsidR="00F90993" w:rsidRPr="004F0679" w:rsidRDefault="00F90993" w:rsidP="00F9099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 xml:space="preserve">адрес </w:t>
      </w:r>
      <w:proofErr w:type="gramStart"/>
      <w:r w:rsidRPr="004F0679">
        <w:rPr>
          <w:rFonts w:ascii="Times New Roman" w:eastAsia="Times New Roman" w:hAnsi="Times New Roman" w:cs="Times New Roman"/>
          <w:color w:val="000000"/>
          <w:sz w:val="24"/>
          <w:szCs w:val="24"/>
        </w:rPr>
        <w:t>регистрации:_</w:t>
      </w:r>
      <w:proofErr w:type="gramEnd"/>
      <w:r w:rsidRPr="004F0679">
        <w:rPr>
          <w:rFonts w:ascii="Times New Roman" w:eastAsia="Times New Roman" w:hAnsi="Times New Roman" w:cs="Times New Roman"/>
          <w:color w:val="000000"/>
          <w:sz w:val="24"/>
          <w:szCs w:val="24"/>
        </w:rPr>
        <w:t>______</w:t>
      </w:r>
      <w:r w:rsidR="004F0679">
        <w:rPr>
          <w:rFonts w:ascii="Times New Roman" w:eastAsia="Times New Roman" w:hAnsi="Times New Roman" w:cs="Times New Roman"/>
          <w:color w:val="000000"/>
          <w:sz w:val="24"/>
          <w:szCs w:val="24"/>
        </w:rPr>
        <w:t>__________</w:t>
      </w:r>
      <w:r w:rsidRPr="004F0679">
        <w:rPr>
          <w:rFonts w:ascii="Times New Roman" w:eastAsia="Times New Roman" w:hAnsi="Times New Roman" w:cs="Times New Roman"/>
          <w:color w:val="000000"/>
          <w:sz w:val="24"/>
          <w:szCs w:val="24"/>
        </w:rPr>
        <w:t>________________________________________________,</w:t>
      </w:r>
    </w:p>
    <w:p w:rsidR="00F90993" w:rsidRPr="004F0679" w:rsidRDefault="00F90993" w:rsidP="00F90993">
      <w:pPr>
        <w:shd w:val="clear" w:color="auto" w:fill="FFFFFF"/>
        <w:spacing w:after="0"/>
        <w:contextualSpacing/>
        <w:jc w:val="both"/>
        <w:rPr>
          <w:rFonts w:ascii="Times New Roman" w:eastAsia="Times New Roman" w:hAnsi="Times New Roman" w:cs="Times New Roman"/>
          <w:i/>
          <w:color w:val="000000"/>
          <w:sz w:val="24"/>
          <w:szCs w:val="24"/>
          <w:u w:val="single"/>
        </w:rPr>
      </w:pPr>
      <w:r w:rsidRPr="004F0679">
        <w:rPr>
          <w:rFonts w:ascii="Times New Roman" w:eastAsia="Times New Roman" w:hAnsi="Times New Roman" w:cs="Times New Roman"/>
          <w:sz w:val="24"/>
          <w:szCs w:val="24"/>
        </w:rPr>
        <w:t xml:space="preserve">даю свое согласие на обработку в </w:t>
      </w:r>
      <w:r w:rsidR="00C32C7F">
        <w:rPr>
          <w:rFonts w:ascii="Times New Roman" w:eastAsia="Times New Roman" w:hAnsi="Times New Roman" w:cs="Times New Roman"/>
          <w:sz w:val="24"/>
          <w:szCs w:val="24"/>
        </w:rPr>
        <w:t>________________</w:t>
      </w:r>
      <w:r w:rsidR="00020C21">
        <w:rPr>
          <w:rFonts w:ascii="Times New Roman" w:eastAsia="Times New Roman" w:hAnsi="Times New Roman" w:cs="Times New Roman"/>
          <w:i/>
          <w:sz w:val="24"/>
          <w:szCs w:val="24"/>
          <w:u w:val="single"/>
        </w:rPr>
        <w:t>______________________________________</w:t>
      </w:r>
    </w:p>
    <w:p w:rsidR="00F90993" w:rsidRPr="004F0679" w:rsidRDefault="00F90993" w:rsidP="00F90993">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4F0679">
        <w:rPr>
          <w:rFonts w:ascii="Times New Roman" w:eastAsia="Times New Roman" w:hAnsi="Times New Roman" w:cs="Times New Roman"/>
          <w:i/>
          <w:sz w:val="24"/>
          <w:szCs w:val="24"/>
          <w:vertAlign w:val="superscript"/>
        </w:rPr>
        <w:tab/>
        <w:t>(наименование организации</w:t>
      </w:r>
      <w:r w:rsidRPr="004F0679">
        <w:rPr>
          <w:rFonts w:ascii="Times New Roman" w:eastAsia="Times New Roman" w:hAnsi="Times New Roman" w:cs="Times New Roman"/>
          <w:i/>
          <w:color w:val="000000"/>
          <w:sz w:val="24"/>
          <w:szCs w:val="24"/>
          <w:vertAlign w:val="superscript"/>
        </w:rPr>
        <w:t>)</w:t>
      </w:r>
    </w:p>
    <w:p w:rsidR="00F90993" w:rsidRPr="004F0679" w:rsidRDefault="00F90993" w:rsidP="00F90993">
      <w:pPr>
        <w:spacing w:after="0"/>
        <w:contextualSpacing/>
        <w:jc w:val="both"/>
        <w:rPr>
          <w:rFonts w:ascii="Times New Roman" w:eastAsia="Times New Roman" w:hAnsi="Times New Roman" w:cs="Times New Roman"/>
          <w:sz w:val="24"/>
          <w:szCs w:val="24"/>
        </w:rPr>
      </w:pPr>
      <w:r w:rsidRPr="004F0679">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F0679">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4F0679">
        <w:rPr>
          <w:rFonts w:ascii="Times New Roman" w:eastAsia="Times New Roman" w:hAnsi="Times New Roman" w:cs="Times New Roman"/>
          <w:sz w:val="24"/>
          <w:szCs w:val="24"/>
        </w:rPr>
        <w:t>информация о результатах экзаменов.</w:t>
      </w:r>
    </w:p>
    <w:p w:rsidR="00F90993" w:rsidRPr="004F0679" w:rsidRDefault="00F90993" w:rsidP="00F90993">
      <w:pPr>
        <w:spacing w:after="0"/>
        <w:ind w:firstLine="709"/>
        <w:contextualSpacing/>
        <w:jc w:val="both"/>
        <w:rPr>
          <w:rFonts w:ascii="Times New Roman" w:eastAsia="Times New Roman" w:hAnsi="Times New Roman" w:cs="Times New Roman"/>
          <w:sz w:val="24"/>
          <w:szCs w:val="24"/>
        </w:rPr>
      </w:pPr>
      <w:r w:rsidRPr="004F0679">
        <w:rPr>
          <w:rFonts w:ascii="Times New Roman" w:eastAsia="Times New Roman" w:hAnsi="Times New Roman" w:cs="Times New Roman"/>
          <w:sz w:val="24"/>
          <w:szCs w:val="24"/>
        </w:rPr>
        <w:t>Я даю согласие на использование персональных данных исключительно</w:t>
      </w:r>
      <w:r w:rsidRPr="004F0679">
        <w:rPr>
          <w:rFonts w:ascii="Times New Roman" w:eastAsia="Times New Roman" w:hAnsi="Times New Roman" w:cs="Times New Roman"/>
          <w:b/>
          <w:sz w:val="24"/>
          <w:szCs w:val="24"/>
        </w:rPr>
        <w:t xml:space="preserve"> </w:t>
      </w:r>
      <w:r w:rsidRPr="004F0679">
        <w:rPr>
          <w:rFonts w:ascii="Times New Roman" w:eastAsia="Times New Roman" w:hAnsi="Times New Roman" w:cs="Times New Roman"/>
          <w:sz w:val="24"/>
          <w:szCs w:val="24"/>
        </w:rPr>
        <w:t>в</w:t>
      </w:r>
      <w:r w:rsidRPr="004F0679">
        <w:rPr>
          <w:rFonts w:ascii="Times New Roman" w:eastAsia="Times New Roman" w:hAnsi="Times New Roman" w:cs="Times New Roman"/>
          <w:b/>
          <w:sz w:val="24"/>
          <w:szCs w:val="24"/>
        </w:rPr>
        <w:t> </w:t>
      </w:r>
      <w:r w:rsidRPr="004F0679">
        <w:rPr>
          <w:rFonts w:ascii="Times New Roman" w:eastAsia="Times New Roman" w:hAnsi="Times New Roman" w:cs="Times New Roman"/>
          <w:sz w:val="24"/>
          <w:szCs w:val="24"/>
        </w:rPr>
        <w:t xml:space="preserve">целях </w:t>
      </w:r>
      <w:r w:rsidRPr="004F0679">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F0679" w:rsidRPr="004F0679" w:rsidRDefault="00F90993" w:rsidP="004F0679">
      <w:pPr>
        <w:shd w:val="clear" w:color="auto" w:fill="FFFFFF"/>
        <w:spacing w:after="0"/>
        <w:contextualSpacing/>
        <w:jc w:val="both"/>
        <w:rPr>
          <w:rFonts w:ascii="Times New Roman" w:eastAsia="Times New Roman" w:hAnsi="Times New Roman" w:cs="Times New Roman"/>
          <w:i/>
          <w:color w:val="000000"/>
          <w:sz w:val="24"/>
          <w:szCs w:val="24"/>
          <w:u w:val="single"/>
        </w:rPr>
      </w:pPr>
      <w:r w:rsidRPr="004F0679">
        <w:rPr>
          <w:rFonts w:ascii="Times New Roman" w:eastAsia="Times New Roman" w:hAnsi="Times New Roman" w:cs="Times New Roman"/>
          <w:color w:val="000000"/>
          <w:sz w:val="24"/>
          <w:szCs w:val="24"/>
        </w:rPr>
        <w:t xml:space="preserve">Я проинформирован, что </w:t>
      </w:r>
      <w:r w:rsidR="00C32C7F">
        <w:rPr>
          <w:rFonts w:ascii="Times New Roman" w:eastAsia="Times New Roman" w:hAnsi="Times New Roman" w:cs="Times New Roman"/>
          <w:color w:val="000000"/>
          <w:sz w:val="24"/>
          <w:szCs w:val="24"/>
        </w:rPr>
        <w:t>____________________________________________________________</w:t>
      </w:r>
      <w:bookmarkStart w:id="0" w:name="_GoBack"/>
      <w:bookmarkEnd w:id="0"/>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F0679">
        <w:rPr>
          <w:rFonts w:ascii="Times New Roman" w:eastAsia="Times New Roman" w:hAnsi="Times New Roman" w:cs="Times New Roman"/>
          <w:i/>
          <w:sz w:val="24"/>
          <w:szCs w:val="24"/>
          <w:vertAlign w:val="superscript"/>
        </w:rPr>
        <w:t xml:space="preserve">                                                                                                         (наименование организации</w:t>
      </w:r>
      <w:r w:rsidRPr="004F0679">
        <w:rPr>
          <w:rFonts w:ascii="Times New Roman" w:eastAsia="Times New Roman" w:hAnsi="Times New Roman" w:cs="Times New Roman"/>
          <w:i/>
          <w:color w:val="000000"/>
          <w:sz w:val="24"/>
          <w:szCs w:val="24"/>
          <w:vertAlign w:val="superscript"/>
        </w:rPr>
        <w:t>)</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гарантирует</w:t>
      </w:r>
      <w:r w:rsidRPr="004F0679">
        <w:rPr>
          <w:rFonts w:ascii="Times New Roman" w:eastAsia="Times New Roman" w:hAnsi="Times New Roman" w:cs="Times New Roman"/>
          <w:i/>
          <w:sz w:val="24"/>
          <w:szCs w:val="24"/>
          <w:vertAlign w:val="superscript"/>
        </w:rPr>
        <w:t xml:space="preserve"> </w:t>
      </w:r>
      <w:r w:rsidRPr="004F0679">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Данное согласие может быть отозвано в любой момент по моему</w:t>
      </w:r>
      <w:r w:rsidR="004F0679">
        <w:rPr>
          <w:rFonts w:ascii="Times New Roman" w:eastAsia="Times New Roman" w:hAnsi="Times New Roman" w:cs="Times New Roman"/>
          <w:color w:val="000000"/>
          <w:sz w:val="24"/>
          <w:szCs w:val="24"/>
        </w:rPr>
        <w:t xml:space="preserve"> </w:t>
      </w:r>
      <w:r w:rsidRPr="004F0679">
        <w:rPr>
          <w:rFonts w:ascii="Times New Roman" w:eastAsia="Times New Roman" w:hAnsi="Times New Roman" w:cs="Times New Roman"/>
          <w:color w:val="000000"/>
          <w:sz w:val="24"/>
          <w:szCs w:val="24"/>
        </w:rPr>
        <w:t xml:space="preserve">письменному заявлению.  </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 "____" ___________ 20__ г.                       _____________ /_____________/</w:t>
      </w:r>
    </w:p>
    <w:p w:rsidR="00F90993" w:rsidRPr="004F0679" w:rsidRDefault="00F90993" w:rsidP="004F0679">
      <w:pPr>
        <w:shd w:val="clear" w:color="auto" w:fill="FFFFFF"/>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 xml:space="preserve">                                                                            </w:t>
      </w:r>
      <w:r w:rsidRPr="004F0679">
        <w:rPr>
          <w:rFonts w:ascii="Times New Roman" w:eastAsia="Times New Roman" w:hAnsi="Times New Roman" w:cs="Times New Roman"/>
          <w:bCs/>
          <w:i/>
          <w:color w:val="000000"/>
          <w:sz w:val="24"/>
          <w:szCs w:val="24"/>
        </w:rPr>
        <w:t>Подпись                Расшифровка подписи</w:t>
      </w:r>
    </w:p>
    <w:p w:rsidR="00F90993" w:rsidRPr="004F0679" w:rsidRDefault="00F90993" w:rsidP="00F90993">
      <w:pPr>
        <w:spacing w:after="0" w:line="240" w:lineRule="auto"/>
        <w:rPr>
          <w:rFonts w:ascii="Times New Roman" w:eastAsia="Times New Roman" w:hAnsi="Times New Roman" w:cs="Times New Roman"/>
          <w:sz w:val="24"/>
          <w:szCs w:val="24"/>
        </w:rPr>
        <w:sectPr w:rsidR="00F90993" w:rsidRPr="004F0679" w:rsidSect="004F0679">
          <w:pgSz w:w="11906" w:h="16838"/>
          <w:pgMar w:top="567" w:right="849" w:bottom="568" w:left="1134" w:header="709" w:footer="709" w:gutter="0"/>
          <w:cols w:space="720"/>
        </w:sectPr>
      </w:pPr>
    </w:p>
    <w:p w:rsidR="00C62727" w:rsidRDefault="00C62727"/>
    <w:sectPr w:rsidR="00C62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F9"/>
    <w:rsid w:val="00020C21"/>
    <w:rsid w:val="001D51F9"/>
    <w:rsid w:val="004F0679"/>
    <w:rsid w:val="00582198"/>
    <w:rsid w:val="009160E4"/>
    <w:rsid w:val="00C32C7F"/>
    <w:rsid w:val="00C35E5E"/>
    <w:rsid w:val="00C62727"/>
    <w:rsid w:val="00F9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C37B-1480-48F2-A367-0FE36F0B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993"/>
    <w:pPr>
      <w:spacing w:after="200" w:line="276" w:lineRule="auto"/>
    </w:pPr>
    <w:rPr>
      <w:rFonts w:eastAsiaTheme="minorEastAsia"/>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F90993"/>
    <w:pPr>
      <w:keepNext/>
      <w:keepLines/>
      <w:spacing w:before="60" w:after="120" w:line="240" w:lineRule="auto"/>
      <w:jc w:val="center"/>
      <w:outlineLvl w:val="0"/>
    </w:pPr>
    <w:rPr>
      <w:rFonts w:ascii="Times New Roman" w:eastAsia="Times New Roman"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F90993"/>
    <w:rPr>
      <w:rFonts w:ascii="Times New Roman" w:eastAsia="Times New Roman" w:hAnsi="Times New Roman" w:cs="Times New Roman"/>
      <w:bCs/>
      <w:i/>
      <w:sz w:val="28"/>
      <w:szCs w:val="28"/>
      <w:lang w:eastAsia="ru-RU"/>
    </w:rPr>
  </w:style>
  <w:style w:type="paragraph" w:styleId="a3">
    <w:name w:val="Balloon Text"/>
    <w:basedOn w:val="a"/>
    <w:link w:val="a4"/>
    <w:uiPriority w:val="99"/>
    <w:semiHidden/>
    <w:unhideWhenUsed/>
    <w:rsid w:val="00F90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09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Зам_УВР</dc:creator>
  <cp:keywords/>
  <dc:description/>
  <cp:lastModifiedBy>Зам_УВР</cp:lastModifiedBy>
  <cp:revision>10</cp:revision>
  <cp:lastPrinted>2017-07-31T09:29:00Z</cp:lastPrinted>
  <dcterms:created xsi:type="dcterms:W3CDTF">2017-07-31T09:21:00Z</dcterms:created>
  <dcterms:modified xsi:type="dcterms:W3CDTF">2018-01-15T03:39:00Z</dcterms:modified>
</cp:coreProperties>
</file>